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644" w:type="dxa"/>
        <w:tblInd w:w="-12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06"/>
        <w:gridCol w:w="203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</w:trPr>
        <w:tc>
          <w:tcPr>
            <w:tcW w:w="9644" w:type="dxa"/>
            <w:gridSpan w:val="2"/>
            <w:shd w:val="clear" w:color="auto" w:fill="auto"/>
          </w:tcPr>
          <w:p>
            <w:pPr>
              <w:spacing w:after="0" w:line="240" w:lineRule="auto"/>
              <w:ind w:right="-255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МИНИСТЕРСТВО СЕЛЬСКОГО ХОЗЯЙСТВА РОССИЙСКОЙ ФЕДЕРАЦИИ </w:t>
            </w:r>
          </w:p>
          <w:p>
            <w:pPr>
              <w:spacing w:after="0" w:line="240" w:lineRule="auto"/>
              <w:ind w:right="-255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ФГБУ «Россельхозцентр» </w:t>
            </w:r>
          </w:p>
          <w:p>
            <w:pPr>
              <w:spacing w:after="0" w:line="240" w:lineRule="auto"/>
              <w:ind w:right="-255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Филиал ФГБУ «Россельхозцентр» по 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Владимирской области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</w:t>
            </w:r>
          </w:p>
          <w:p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7606" w:type="dxa"/>
            <w:shd w:val="clear" w:color="auto" w:fill="auto"/>
          </w:tcPr>
          <w:p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СИГНАЛИЗАЦИОННОЕ СООБЩЕНИЕ РОССЕЛЬХОЗЦЕНТРА</w:t>
            </w:r>
            <w:r>
              <w:rPr>
                <w:rFonts w:ascii="Times New Roman" w:hAnsi="Times New Roman" w:eastAsia="Times New Roman" w:cs="Times New Roman"/>
                <w:sz w:val="32"/>
                <w:szCs w:val="32"/>
                <w:lang w:eastAsia="ru-RU"/>
              </w:rPr>
              <w:t> </w:t>
            </w:r>
          </w:p>
          <w:p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32"/>
                <w:szCs w:val="32"/>
                <w:lang w:eastAsia="ru-RU"/>
              </w:rPr>
              <w:t>№3  от 12.05.2020</w:t>
            </w:r>
            <w:r>
              <w:rPr>
                <w:rFonts w:ascii="Times New Roman" w:hAnsi="Times New Roman" w:eastAsia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038" w:type="dxa"/>
            <w:shd w:val="clear" w:color="auto" w:fill="auto"/>
          </w:tcPr>
          <w:p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drawing>
                <wp:inline distT="0" distB="0" distL="0" distR="0">
                  <wp:extent cx="927735" cy="901065"/>
                  <wp:effectExtent l="0" t="0" r="5715" b="133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7735" cy="901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>
      <w:pPr>
        <w:spacing w:after="0" w:line="240" w:lineRule="auto"/>
        <w:jc w:val="right"/>
        <w:textAlignment w:val="baseline"/>
        <w:rPr>
          <w:rFonts w:ascii="Segoe UI" w:hAnsi="Segoe UI" w:eastAsia="Times New Roman" w:cs="Segoe UI"/>
          <w:sz w:val="18"/>
          <w:szCs w:val="18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w:t> Исх 707/01-02 от 12.05.2020 </w:t>
      </w:r>
    </w:p>
    <w:p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w:t>Адрес филиала: 600014, г.Владимир, пос. РТС, д.26                                                            </w:t>
      </w:r>
    </w:p>
    <w:p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w:t>Контакты филиала:Тел./факс:(4922)34-05-92, тел.: (4922)34-19-28  </w:t>
      </w:r>
    </w:p>
    <w:p>
      <w:pPr>
        <w:spacing w:after="0" w:line="240" w:lineRule="auto"/>
        <w:textAlignment w:val="baseline"/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w:t>Е-</w:t>
      </w:r>
      <w:r>
        <w:rPr>
          <w:rFonts w:ascii="Times New Roman" w:hAnsi="Times New Roman" w:eastAsia="Times New Roman" w:cs="Times New Roman"/>
          <w:lang w:val="en-US" w:eastAsia="ru-RU"/>
        </w:rPr>
        <w:t>mail</w:t>
      </w:r>
      <w:r>
        <w:rPr>
          <w:rFonts w:ascii="Times New Roman" w:hAnsi="Times New Roman" w:eastAsia="Times New Roman" w:cs="Times New Roman"/>
          <w:lang w:eastAsia="ru-RU"/>
        </w:rPr>
        <w:t>: </w:t>
      </w:r>
      <w:r>
        <w:rPr>
          <w:rFonts w:ascii="Times New Roman" w:hAnsi="Times New Roman" w:eastAsia="Times New Roman" w:cs="Times New Roman"/>
          <w:color w:val="000000"/>
          <w:u w:val="single"/>
          <w:shd w:val="clear" w:color="FFFFFF" w:fill="D9D9D9"/>
          <w:lang w:val="en-US" w:eastAsia="ru-RU"/>
        </w:rPr>
        <w:t>rsc</w:t>
      </w:r>
      <w:r>
        <w:rPr>
          <w:rFonts w:ascii="Times New Roman" w:hAnsi="Times New Roman" w:eastAsia="Times New Roman" w:cs="Times New Roman"/>
          <w:color w:val="000000"/>
          <w:u w:val="single"/>
          <w:shd w:val="clear" w:color="FFFFFF" w:fill="D9D9D9"/>
          <w:lang w:eastAsia="ru-RU"/>
        </w:rPr>
        <w:t>33@</w:t>
      </w:r>
      <w:r>
        <w:rPr>
          <w:rFonts w:ascii="Times New Roman" w:hAnsi="Times New Roman" w:eastAsia="Times New Roman" w:cs="Times New Roman"/>
          <w:color w:val="000000"/>
          <w:u w:val="single"/>
          <w:shd w:val="clear" w:color="FFFFFF" w:fill="D9D9D9"/>
          <w:lang w:val="en-US" w:eastAsia="ru-RU"/>
        </w:rPr>
        <w:t>mail</w:t>
      </w:r>
      <w:r>
        <w:rPr>
          <w:rFonts w:ascii="Times New Roman" w:hAnsi="Times New Roman" w:eastAsia="Times New Roman" w:cs="Times New Roman"/>
          <w:color w:val="000000"/>
          <w:u w:val="single"/>
          <w:shd w:val="clear" w:color="FFFFFF" w:fill="D9D9D9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u w:val="single"/>
          <w:shd w:val="clear" w:color="FFFFFF" w:fill="D9D9D9"/>
          <w:lang w:val="en-US" w:eastAsia="ru-RU"/>
        </w:rPr>
        <w:t>ru</w:t>
      </w:r>
      <w:r>
        <w:rPr>
          <w:rFonts w:ascii="Times New Roman" w:hAnsi="Times New Roman" w:eastAsia="Times New Roman" w:cs="Times New Roman"/>
          <w:lang w:eastAsia="ru-RU"/>
        </w:rPr>
        <w:t> </w:t>
      </w:r>
    </w:p>
    <w:p>
      <w:pPr>
        <w:spacing w:after="0" w:line="240" w:lineRule="auto"/>
        <w:textAlignment w:val="baseline"/>
        <w:rPr>
          <w:rFonts w:ascii="Times New Roman" w:hAnsi="Times New Roman" w:eastAsia="Times New Roman" w:cs="Times New Roman"/>
          <w:lang w:eastAsia="ru-RU"/>
        </w:rPr>
      </w:pPr>
    </w:p>
    <w:p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hAnsi="Times New Roman" w:eastAsia="Times New Roman" w:cs="Times New Roman"/>
          <w:sz w:val="32"/>
          <w:szCs w:val="32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 xml:space="preserve">Полосатая </w:t>
      </w:r>
      <w:r>
        <w:rPr>
          <w:rFonts w:ascii="Times New Roman" w:hAnsi="Times New Roman" w:eastAsia="Times New Roman" w:cs="Times New Roman"/>
          <w:b/>
          <w:bCs/>
          <w:color w:val="000000"/>
          <w:sz w:val="32"/>
          <w:szCs w:val="32"/>
          <w:shd w:val="clear" w:color="auto" w:fill="FFFFFF"/>
          <w:lang w:val="en-US" w:eastAsia="ru-RU"/>
        </w:rPr>
        <w:t> </w:t>
      </w:r>
      <w:r>
        <w:rPr>
          <w:rFonts w:ascii="Times New Roman" w:hAnsi="Times New Roman" w:eastAsia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хлебная</w:t>
      </w:r>
      <w:r>
        <w:rPr>
          <w:rFonts w:ascii="Times New Roman" w:hAnsi="Times New Roman" w:eastAsia="Times New Roman" w:cs="Times New Roman"/>
          <w:b/>
          <w:bCs/>
          <w:color w:val="000000"/>
          <w:sz w:val="32"/>
          <w:szCs w:val="32"/>
          <w:shd w:val="clear" w:color="auto" w:fill="FFFFFF"/>
          <w:lang w:val="en-US" w:eastAsia="ru-RU"/>
        </w:rPr>
        <w:t xml:space="preserve">  </w:t>
      </w:r>
      <w:r>
        <w:rPr>
          <w:rFonts w:ascii="Times New Roman" w:hAnsi="Times New Roman" w:eastAsia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блошка</w:t>
      </w:r>
      <w:r>
        <w:rPr>
          <w:rFonts w:ascii="Times New Roman" w:hAnsi="Times New Roman" w:eastAsia="Times New Roman" w:cs="Times New Roman"/>
          <w:sz w:val="32"/>
          <w:szCs w:val="32"/>
          <w:lang w:eastAsia="ru-RU"/>
        </w:rPr>
        <w:t> </w:t>
      </w:r>
    </w:p>
    <w:tbl>
      <w:tblPr>
        <w:tblStyle w:val="4"/>
        <w:tblW w:w="965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4374"/>
        <w:gridCol w:w="52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108" w:type="dxa"/>
            <w:right w:w="108" w:type="dxa"/>
          </w:tblCellMar>
        </w:tblPrEx>
        <w:tc>
          <w:tcPr>
            <w:tcW w:w="4374" w:type="dxa"/>
          </w:tcPr>
          <w:p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32"/>
                <w:szCs w:val="32"/>
                <w:vertAlign w:val="baseline"/>
                <w:lang w:eastAsia="ru-RU"/>
              </w:rPr>
            </w:pPr>
            <w:r>
              <w:drawing>
                <wp:inline distT="0" distB="0" distL="0" distR="0">
                  <wp:extent cx="2736850" cy="2861310"/>
                  <wp:effectExtent l="0" t="0" r="6350" b="1524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6850" cy="2861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80" w:type="dxa"/>
          </w:tcPr>
          <w:p>
            <w:pPr>
              <w:shd w:val="clear" w:color="auto" w:fill="FFFFFF"/>
              <w:spacing w:after="0" w:line="240" w:lineRule="auto"/>
              <w:ind w:firstLine="420"/>
              <w:jc w:val="both"/>
              <w:textAlignment w:val="baseline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 оперативным данным специалистов филиала 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 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ФГБУ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«Россельхозцентр»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 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 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Владимирской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 xml:space="preserve"> </w:t>
            </w:r>
          </w:p>
          <w:p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области по состоянию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на 12.05.2020г.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отмечено заселение  полосатой хлебной блошкой посевов озимых зерновых культу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р.</w:t>
            </w:r>
          </w:p>
          <w:p>
            <w:pPr>
              <w:spacing w:after="0" w:line="240" w:lineRule="auto"/>
              <w:ind w:firstLine="280" w:firstLineChars="100"/>
              <w:jc w:val="both"/>
              <w:textAlignment w:val="baseline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Жуки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 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питаются листьями злаков, соскабливая мякоть в виде узких продолговатых полосок. В результате чего растения отстают в росте, слабо кустятся,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количество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закладываемых 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 xml:space="preserve"> </w:t>
            </w:r>
          </w:p>
          <w:p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sz w:val="32"/>
                <w:szCs w:val="32"/>
                <w:vertAlign w:val="baseli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колосков в колосе и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его озерненность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снижается.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108" w:type="dxa"/>
            <w:right w:w="108" w:type="dxa"/>
          </w:tblCellMar>
        </w:tblPrEx>
        <w:tc>
          <w:tcPr>
            <w:tcW w:w="9654" w:type="dxa"/>
            <w:gridSpan w:val="2"/>
          </w:tcPr>
          <w:p>
            <w:pPr>
              <w:shd w:val="clear" w:color="auto" w:fill="FFFFFF"/>
              <w:spacing w:after="0" w:line="240" w:lineRule="auto"/>
              <w:ind w:firstLine="420"/>
              <w:jc w:val="both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Наиболее опасны повреждения при засушливой погоде в период всходов яровых зерновых культур.</w:t>
            </w:r>
          </w:p>
          <w:p>
            <w:pPr>
              <w:shd w:val="clear" w:color="auto" w:fill="FFFFFF"/>
              <w:spacing w:after="0" w:line="240" w:lineRule="auto"/>
              <w:ind w:firstLine="420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При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 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превышении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 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экономического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 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порога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 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вредоносности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 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фазу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 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всходов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 </w:t>
            </w:r>
          </w:p>
          <w:p>
            <w:pPr>
              <w:shd w:val="clear" w:color="auto" w:fill="FFFFFF"/>
              <w:spacing w:after="0" w:line="240" w:lineRule="auto"/>
              <w:ind w:firstLine="420"/>
              <w:jc w:val="both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(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ЭПВ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 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30-40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 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жуков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 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на 1 м</w:t>
            </w:r>
            <w:r>
              <w:rPr>
                <w:rFonts w:ascii="Times New Roman" w:hAnsi="Times New Roman" w:eastAsia="Times New Roman" w:cs="Times New Roman"/>
                <w:color w:val="000000"/>
                <w:shd w:val="clear" w:color="auto" w:fill="FFFFFF"/>
                <w:vertAlign w:val="superscript"/>
                <w:lang w:eastAsia="ru-RU"/>
              </w:rPr>
              <w:t>2 </w:t>
            </w:r>
            <w:r>
              <w:rPr>
                <w:rFonts w:hint="default" w:ascii="Times New Roman" w:hAnsi="Times New Roman" w:eastAsia="Times New Roman" w:cs="Times New Roman"/>
                <w:color w:val="000000"/>
                <w:shd w:val="clear" w:color="auto" w:fill="FFFFFF"/>
                <w:vertAlign w:val="superscript"/>
                <w:lang w:val="en-US"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или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на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 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10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взмахов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сачком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 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сухую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погоду),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необходимо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 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провести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 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защитные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 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мероприятия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 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препаратами, согласно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 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«Списка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 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пестицидов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 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 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агрохимикатов,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 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разрешённых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 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 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применению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 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на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 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территории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 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РФ» в 2020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 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году.</w:t>
            </w:r>
          </w:p>
          <w:p>
            <w:pPr>
              <w:shd w:val="clear" w:color="auto" w:fill="FFFFFF"/>
              <w:spacing w:after="0" w:line="240" w:lineRule="auto"/>
              <w:ind w:firstLine="420"/>
              <w:jc w:val="both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 вопросам проведения обследований, обработок, а также консультаций в области защиты растений обращаться в филиал ФГБУ «Россельхозцентр» по Владимирской области.</w:t>
            </w:r>
          </w:p>
          <w:p>
            <w:pPr>
              <w:shd w:val="clear" w:color="auto" w:fill="FFFFFF"/>
              <w:spacing w:after="0" w:line="240" w:lineRule="auto"/>
              <w:ind w:firstLine="420"/>
              <w:jc w:val="lef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Важно!</w:t>
            </w:r>
          </w:p>
          <w:p>
            <w:pPr>
              <w:spacing w:after="0" w:line="240" w:lineRule="auto"/>
              <w:ind w:firstLine="405"/>
              <w:jc w:val="both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Применение пестицидов и агрохимикатов в сельскохозяйственном производстве проводится только после обследования сельскохозяйственных угодий (посевов, производственных помещений). В соответствии с гигиеническими требованиями СанПиН 1.2.2584-10.</w:t>
            </w:r>
          </w:p>
          <w:p>
            <w:pPr>
              <w:spacing w:after="0" w:line="240" w:lineRule="auto"/>
              <w:ind w:firstLine="435"/>
              <w:jc w:val="left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Строго соблюдать регламент, правила личной гигиены</w:t>
            </w:r>
            <w:bookmarkStart w:id="0" w:name="_GoBack"/>
            <w:bookmarkEnd w:id="0"/>
          </w:p>
        </w:tc>
      </w:tr>
    </w:tbl>
    <w:p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hAnsi="Times New Roman" w:eastAsia="Times New Roman" w:cs="Times New Roman"/>
          <w:sz w:val="32"/>
          <w:szCs w:val="32"/>
          <w:lang w:eastAsia="ru-RU"/>
        </w:rPr>
      </w:pP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04E3DCE"/>
    <w:rsid w:val="5590219A"/>
    <w:rsid w:val="78A7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Office_11.2.0.9396_F1E327BC-269C-435d-A152-05C5408002CA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2020-06-09T18:10:34Z</dcterms:created>
  <dc:creator>olimova marina</dc:creator>
  <cp:lastModifiedBy>olimova marina</cp:lastModifiedBy>
  <dcterms:modified xsi:type="dcterms:W3CDTF">2020-06-09T18:21:43Z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1049-11.2.0.9396</vt:lpwstr>
  </property>
</Properties>
</file>